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80" w:firstLineChars="300"/>
        <w:rPr>
          <w:rFonts w:ascii="华文中宋" w:hAnsi="华文中宋" w:eastAsia="华文中宋" w:cs="仿宋_GB2312"/>
          <w:sz w:val="36"/>
          <w:szCs w:val="36"/>
        </w:rPr>
      </w:pPr>
      <w:r>
        <w:rPr>
          <w:rFonts w:hint="eastAsia" w:ascii="华文中宋" w:hAnsi="华文中宋" w:eastAsia="华文中宋" w:cs="仿宋_GB2312"/>
          <w:sz w:val="36"/>
          <w:szCs w:val="36"/>
        </w:rPr>
        <w:t>中国航海学会救捞专业委员会2</w:t>
      </w:r>
      <w:r>
        <w:rPr>
          <w:rFonts w:ascii="华文中宋" w:hAnsi="华文中宋" w:eastAsia="华文中宋" w:cs="仿宋_GB2312"/>
          <w:sz w:val="36"/>
          <w:szCs w:val="36"/>
        </w:rPr>
        <w:t>022年年会</w:t>
      </w:r>
    </w:p>
    <w:p>
      <w:pPr>
        <w:ind w:firstLine="2880" w:firstLineChars="800"/>
        <w:rPr>
          <w:rFonts w:ascii="华文中宋" w:hAnsi="华文中宋" w:eastAsia="华文中宋" w:cs="仿宋_GB2312"/>
          <w:sz w:val="36"/>
          <w:szCs w:val="36"/>
        </w:rPr>
      </w:pPr>
      <w:r>
        <w:rPr>
          <w:rFonts w:ascii="华文中宋" w:hAnsi="华文中宋" w:eastAsia="华文中宋" w:cs="仿宋_GB2312"/>
          <w:sz w:val="36"/>
          <w:szCs w:val="36"/>
        </w:rPr>
        <w:t>暨学术交流会</w:t>
      </w:r>
      <w:r>
        <w:rPr>
          <w:rFonts w:hint="eastAsia" w:ascii="华文中宋" w:hAnsi="华文中宋" w:eastAsia="华文中宋" w:cs="仿宋_GB2312"/>
          <w:sz w:val="36"/>
          <w:szCs w:val="36"/>
        </w:rPr>
        <w:t>闭幕词</w:t>
      </w:r>
    </w:p>
    <w:p>
      <w:pPr>
        <w:ind w:firstLine="3534" w:firstLineChars="1100"/>
        <w:jc w:val="both"/>
        <w:rPr>
          <w:rFonts w:ascii="楷体" w:hAnsi="楷体" w:eastAsia="楷体" w:cs="仿宋_GB2312"/>
          <w:b/>
          <w:sz w:val="32"/>
          <w:szCs w:val="32"/>
        </w:rPr>
      </w:pPr>
      <w:r>
        <w:rPr>
          <w:rFonts w:hint="eastAsia" w:ascii="楷体" w:hAnsi="楷体" w:eastAsia="楷体" w:cs="仿宋_GB2312"/>
          <w:b/>
          <w:sz w:val="32"/>
          <w:szCs w:val="32"/>
        </w:rPr>
        <w:t>主持词</w:t>
      </w:r>
    </w:p>
    <w:p>
      <w:pPr>
        <w:jc w:val="center"/>
        <w:rPr>
          <w:rFonts w:ascii="楷体" w:hAnsi="楷体" w:eastAsia="楷体" w:cs="仿宋_GB2312"/>
          <w:sz w:val="32"/>
          <w:szCs w:val="32"/>
        </w:rPr>
      </w:pPr>
      <w:r>
        <w:rPr>
          <w:rFonts w:hint="eastAsia" w:ascii="楷体" w:hAnsi="楷体" w:eastAsia="楷体" w:cs="仿宋_GB2312"/>
          <w:sz w:val="32"/>
          <w:szCs w:val="32"/>
        </w:rPr>
        <w:t xml:space="preserve">救捞专委会秘书长 </w:t>
      </w:r>
      <w:r>
        <w:rPr>
          <w:rFonts w:ascii="楷体" w:hAnsi="楷体" w:eastAsia="楷体" w:cs="仿宋_GB2312"/>
          <w:sz w:val="32"/>
          <w:szCs w:val="32"/>
        </w:rPr>
        <w:t xml:space="preserve"> 芮</w:t>
      </w:r>
      <w:r>
        <w:rPr>
          <w:rFonts w:hint="eastAsia" w:ascii="楷体" w:hAnsi="楷体" w:eastAsia="楷体" w:cs="仿宋_GB2312"/>
          <w:sz w:val="32"/>
          <w:szCs w:val="32"/>
        </w:rPr>
        <w:t xml:space="preserve"> 惕</w:t>
      </w:r>
    </w:p>
    <w:p>
      <w:pPr>
        <w:jc w:val="center"/>
        <w:rPr>
          <w:rFonts w:ascii="楷体" w:hAnsi="楷体" w:eastAsia="楷体" w:cs="仿宋_GB2312"/>
          <w:sz w:val="32"/>
          <w:szCs w:val="32"/>
        </w:rPr>
      </w:pPr>
      <w:r>
        <w:rPr>
          <w:rFonts w:hint="eastAsia" w:ascii="楷体" w:hAnsi="楷体" w:eastAsia="楷体" w:cs="仿宋_GB2312"/>
          <w:sz w:val="32"/>
          <w:szCs w:val="32"/>
        </w:rPr>
        <w:t>（2022年12月28日）</w:t>
      </w:r>
    </w:p>
    <w:p>
      <w:pPr>
        <w:rPr>
          <w:rFonts w:ascii="仿宋" w:hAnsi="仿宋" w:eastAsia="仿宋"/>
          <w:sz w:val="32"/>
          <w:szCs w:val="32"/>
        </w:rPr>
      </w:pPr>
      <w:r>
        <w:rPr>
          <w:rFonts w:hint="eastAsia" w:ascii="仿宋" w:hAnsi="仿宋" w:eastAsia="仿宋"/>
          <w:sz w:val="32"/>
          <w:szCs w:val="32"/>
        </w:rPr>
        <w:t>尊敬的各位领导、嘉宾、会员代表、同志们：</w:t>
      </w:r>
    </w:p>
    <w:p>
      <w:pPr>
        <w:rPr>
          <w:rFonts w:ascii="仿宋" w:hAnsi="仿宋" w:eastAsia="仿宋"/>
          <w:sz w:val="32"/>
          <w:szCs w:val="32"/>
        </w:rPr>
      </w:pPr>
      <w:r>
        <w:rPr>
          <w:rFonts w:hint="eastAsia" w:ascii="仿宋" w:hAnsi="仿宋" w:eastAsia="仿宋"/>
          <w:sz w:val="32"/>
          <w:szCs w:val="32"/>
        </w:rPr>
        <w:t xml:space="preserve">    大家好！</w:t>
      </w:r>
    </w:p>
    <w:p>
      <w:pPr>
        <w:rPr>
          <w:rFonts w:ascii="仿宋" w:hAnsi="仿宋" w:eastAsia="仿宋"/>
          <w:b/>
          <w:sz w:val="32"/>
          <w:szCs w:val="32"/>
        </w:rPr>
      </w:pPr>
      <w:r>
        <w:rPr>
          <w:rFonts w:hint="eastAsia" w:ascii="仿宋" w:hAnsi="仿宋" w:eastAsia="仿宋"/>
          <w:sz w:val="32"/>
          <w:szCs w:val="32"/>
        </w:rPr>
        <w:t xml:space="preserve">    在各位领导、嘉宾、会员代表、同志们的共同努力和大力支持下，本次救捞专委会年会暨学术交流会的各项议程已经顺利完成。现在，我们进行</w:t>
      </w:r>
      <w:r>
        <w:rPr>
          <w:rFonts w:hint="eastAsia" w:ascii="仿宋" w:hAnsi="仿宋" w:eastAsia="仿宋" w:cs="仿宋_GB2312"/>
          <w:sz w:val="32"/>
          <w:szCs w:val="32"/>
        </w:rPr>
        <w:t>中国航海学会救捞专业委员会</w:t>
      </w:r>
      <w:r>
        <w:rPr>
          <w:rFonts w:hint="eastAsia" w:ascii="仿宋" w:hAnsi="仿宋" w:eastAsia="仿宋"/>
          <w:sz w:val="32"/>
          <w:szCs w:val="32"/>
        </w:rPr>
        <w:t>2</w:t>
      </w:r>
      <w:r>
        <w:rPr>
          <w:rFonts w:ascii="仿宋" w:hAnsi="仿宋" w:eastAsia="仿宋"/>
          <w:sz w:val="32"/>
          <w:szCs w:val="32"/>
        </w:rPr>
        <w:t>022年</w:t>
      </w:r>
      <w:r>
        <w:rPr>
          <w:rFonts w:hint="eastAsia" w:ascii="仿宋" w:hAnsi="仿宋" w:eastAsia="仿宋" w:cs="仿宋_GB2312"/>
          <w:sz w:val="32"/>
          <w:szCs w:val="32"/>
        </w:rPr>
        <w:t>年会暨学术交流会的</w:t>
      </w:r>
      <w:r>
        <w:rPr>
          <w:rFonts w:hint="eastAsia" w:ascii="仿宋" w:hAnsi="仿宋" w:eastAsia="仿宋"/>
          <w:sz w:val="32"/>
          <w:szCs w:val="32"/>
        </w:rPr>
        <w:t>闭幕式。</w:t>
      </w:r>
    </w:p>
    <w:p>
      <w:pPr>
        <w:ind w:firstLine="640"/>
        <w:rPr>
          <w:rFonts w:ascii="仿宋" w:hAnsi="仿宋" w:eastAsia="仿宋"/>
          <w:b/>
          <w:sz w:val="32"/>
          <w:szCs w:val="32"/>
        </w:rPr>
      </w:pPr>
      <w:r>
        <w:rPr>
          <w:rFonts w:hint="eastAsia" w:ascii="仿宋" w:hAnsi="仿宋" w:eastAsia="仿宋"/>
          <w:sz w:val="32"/>
          <w:szCs w:val="32"/>
        </w:rPr>
        <w:t>今天的闭幕式，主要</w:t>
      </w:r>
      <w:r>
        <w:rPr>
          <w:rFonts w:hint="eastAsia" w:ascii="仿宋" w:hAnsi="仿宋" w:eastAsia="仿宋"/>
          <w:b/>
          <w:sz w:val="32"/>
          <w:szCs w:val="32"/>
        </w:rPr>
        <w:t>议程</w:t>
      </w:r>
      <w:r>
        <w:rPr>
          <w:rFonts w:hint="eastAsia" w:ascii="仿宋" w:hAnsi="仿宋" w:eastAsia="仿宋"/>
          <w:sz w:val="32"/>
          <w:szCs w:val="32"/>
        </w:rPr>
        <w:t>：</w:t>
      </w:r>
      <w:r>
        <w:rPr>
          <w:rFonts w:hint="eastAsia" w:ascii="仿宋" w:hAnsi="仿宋" w:eastAsia="仿宋"/>
          <w:b/>
          <w:sz w:val="32"/>
          <w:szCs w:val="32"/>
        </w:rPr>
        <w:t>宣布2</w:t>
      </w:r>
      <w:r>
        <w:rPr>
          <w:rFonts w:ascii="仿宋" w:hAnsi="仿宋" w:eastAsia="仿宋"/>
          <w:b/>
          <w:sz w:val="32"/>
          <w:szCs w:val="32"/>
        </w:rPr>
        <w:t>022年</w:t>
      </w:r>
      <w:r>
        <w:rPr>
          <w:rFonts w:hint="eastAsia" w:ascii="仿宋" w:hAnsi="仿宋" w:eastAsia="仿宋"/>
          <w:b/>
          <w:sz w:val="32"/>
          <w:szCs w:val="32"/>
        </w:rPr>
        <w:t>优秀论文及获奖者名单：</w:t>
      </w:r>
    </w:p>
    <w:p>
      <w:pPr>
        <w:ind w:firstLine="640"/>
        <w:rPr>
          <w:rFonts w:ascii="仿宋" w:hAnsi="仿宋" w:eastAsia="仿宋"/>
          <w:b/>
          <w:sz w:val="32"/>
          <w:szCs w:val="32"/>
        </w:rPr>
      </w:pPr>
      <w:r>
        <w:rPr>
          <w:rFonts w:ascii="仿宋" w:hAnsi="仿宋" w:eastAsia="仿宋"/>
          <w:b/>
          <w:sz w:val="32"/>
          <w:szCs w:val="32"/>
        </w:rPr>
        <w:t>（</w:t>
      </w:r>
      <w:r>
        <w:rPr>
          <w:rFonts w:hint="eastAsia" w:ascii="仿宋" w:hAnsi="仿宋" w:eastAsia="仿宋"/>
          <w:b/>
          <w:sz w:val="32"/>
          <w:szCs w:val="32"/>
        </w:rPr>
        <w:t>详见：《中国航海学会救捞专委会关于 2</w:t>
      </w:r>
      <w:r>
        <w:rPr>
          <w:rFonts w:ascii="仿宋" w:hAnsi="仿宋" w:eastAsia="仿宋"/>
          <w:b/>
          <w:sz w:val="32"/>
          <w:szCs w:val="32"/>
        </w:rPr>
        <w:t>022年优秀论文的表彰决定</w:t>
      </w:r>
      <w:r>
        <w:rPr>
          <w:rFonts w:hint="eastAsia" w:ascii="仿宋" w:hAnsi="仿宋" w:eastAsia="仿宋"/>
          <w:b/>
          <w:sz w:val="32"/>
          <w:szCs w:val="32"/>
        </w:rPr>
        <w:t>》</w:t>
      </w:r>
      <w:r>
        <w:rPr>
          <w:rFonts w:ascii="仿宋" w:hAnsi="仿宋" w:eastAsia="仿宋"/>
          <w:b/>
          <w:sz w:val="32"/>
          <w:szCs w:val="32"/>
        </w:rPr>
        <w:t>）</w:t>
      </w:r>
    </w:p>
    <w:p>
      <w:pPr>
        <w:rPr>
          <w:rFonts w:ascii="仿宋" w:hAnsi="仿宋" w:eastAsia="仿宋"/>
          <w:b/>
          <w:sz w:val="32"/>
          <w:szCs w:val="32"/>
        </w:rPr>
      </w:pPr>
      <w:r>
        <w:rPr>
          <w:rFonts w:hint="eastAsia" w:ascii="仿宋" w:hAnsi="仿宋" w:eastAsia="仿宋"/>
          <w:b/>
          <w:sz w:val="32"/>
          <w:szCs w:val="32"/>
        </w:rPr>
        <w:t xml:space="preserve">      </w:t>
      </w:r>
      <w:r>
        <w:rPr>
          <w:rFonts w:ascii="仿宋" w:hAnsi="仿宋" w:eastAsia="仿宋"/>
          <w:b/>
          <w:sz w:val="32"/>
          <w:szCs w:val="32"/>
        </w:rPr>
        <w:t>一</w:t>
      </w:r>
      <w:r>
        <w:rPr>
          <w:rFonts w:hint="eastAsia" w:ascii="仿宋" w:hAnsi="仿宋" w:eastAsia="仿宋"/>
          <w:b/>
          <w:sz w:val="32"/>
          <w:szCs w:val="32"/>
        </w:rPr>
        <w:t xml:space="preserve">等奖优秀论文（1篇）:     </w:t>
      </w:r>
      <w:r>
        <w:rPr>
          <w:rFonts w:ascii="仿宋" w:hAnsi="仿宋" w:eastAsia="仿宋"/>
          <w:b/>
          <w:sz w:val="32"/>
          <w:szCs w:val="32"/>
        </w:rPr>
        <w:t xml:space="preserve"> </w:t>
      </w:r>
    </w:p>
    <w:p>
      <w:pPr>
        <w:ind w:firstLine="803" w:firstLineChars="250"/>
        <w:rPr>
          <w:rFonts w:ascii="仿宋" w:hAnsi="仿宋" w:eastAsia="仿宋"/>
          <w:b/>
          <w:sz w:val="32"/>
          <w:szCs w:val="32"/>
        </w:rPr>
      </w:pPr>
      <w:r>
        <w:rPr>
          <w:rFonts w:hint="eastAsia" w:ascii="仿宋" w:hAnsi="仿宋" w:eastAsia="仿宋"/>
          <w:b/>
          <w:sz w:val="32"/>
          <w:szCs w:val="32"/>
        </w:rPr>
        <w:t xml:space="preserve">《基于海上搜救指标评价体系的南海搜救成功率分析》 </w:t>
      </w:r>
    </w:p>
    <w:p>
      <w:pPr>
        <w:ind w:firstLine="803" w:firstLineChars="250"/>
        <w:rPr>
          <w:rFonts w:ascii="仿宋" w:hAnsi="仿宋" w:eastAsia="仿宋"/>
          <w:b/>
          <w:sz w:val="32"/>
          <w:szCs w:val="32"/>
        </w:rPr>
      </w:pPr>
      <w:r>
        <w:rPr>
          <w:rFonts w:hint="eastAsia" w:ascii="仿宋" w:hAnsi="仿宋" w:eastAsia="仿宋"/>
          <w:b/>
          <w:sz w:val="32"/>
          <w:szCs w:val="32"/>
        </w:rPr>
        <w:t>作者：杨宇航，交通运输部南海救助局救助基地救助指挥。</w:t>
      </w:r>
    </w:p>
    <w:p>
      <w:pPr>
        <w:ind w:firstLine="643" w:firstLineChars="200"/>
        <w:rPr>
          <w:rFonts w:ascii="仿宋" w:hAnsi="仿宋" w:eastAsia="仿宋"/>
          <w:b/>
          <w:sz w:val="32"/>
          <w:szCs w:val="32"/>
        </w:rPr>
      </w:pPr>
      <w:r>
        <w:rPr>
          <w:rFonts w:hint="eastAsia" w:ascii="仿宋" w:hAnsi="仿宋" w:eastAsia="仿宋"/>
          <w:b/>
          <w:sz w:val="32"/>
          <w:szCs w:val="32"/>
        </w:rPr>
        <w:t xml:space="preserve"> 二等奖优秀论文（5篇）:</w:t>
      </w:r>
    </w:p>
    <w:p>
      <w:pPr>
        <w:ind w:firstLine="803" w:firstLineChars="250"/>
        <w:rPr>
          <w:rFonts w:ascii="仿宋" w:hAnsi="仿宋" w:eastAsia="仿宋"/>
          <w:b/>
          <w:sz w:val="32"/>
          <w:szCs w:val="32"/>
        </w:rPr>
      </w:pPr>
      <w:r>
        <w:rPr>
          <w:rFonts w:hint="eastAsia" w:ascii="仿宋" w:hAnsi="仿宋" w:eastAsia="仿宋"/>
          <w:b/>
          <w:sz w:val="32"/>
          <w:szCs w:val="32"/>
        </w:rPr>
        <w:t>1、《深水沉船打捞多体系统流载荷计算分析》</w:t>
      </w:r>
    </w:p>
    <w:p>
      <w:pPr>
        <w:ind w:firstLine="643" w:firstLineChars="200"/>
        <w:rPr>
          <w:rFonts w:ascii="仿宋" w:hAnsi="仿宋" w:eastAsia="仿宋"/>
          <w:b/>
          <w:sz w:val="32"/>
          <w:szCs w:val="32"/>
        </w:rPr>
      </w:pPr>
      <w:r>
        <w:rPr>
          <w:rFonts w:hint="eastAsia" w:ascii="仿宋" w:hAnsi="仿宋" w:eastAsia="仿宋"/>
          <w:b/>
          <w:sz w:val="32"/>
          <w:szCs w:val="32"/>
        </w:rPr>
        <w:t>作者：刘雨，交通运输部上海打捞局高级工程师；</w:t>
      </w:r>
    </w:p>
    <w:p>
      <w:pPr>
        <w:ind w:firstLine="643" w:firstLineChars="200"/>
        <w:rPr>
          <w:rFonts w:ascii="仿宋" w:hAnsi="仿宋" w:eastAsia="仿宋"/>
          <w:b/>
          <w:sz w:val="32"/>
          <w:szCs w:val="32"/>
        </w:rPr>
      </w:pPr>
      <w:r>
        <w:rPr>
          <w:rFonts w:hint="eastAsia" w:ascii="仿宋" w:hAnsi="仿宋" w:eastAsia="仿宋"/>
          <w:b/>
          <w:sz w:val="32"/>
          <w:szCs w:val="32"/>
        </w:rPr>
        <w:t>2、《大体积敞口混凝土构筑物浮运分析及结构加固研究》</w:t>
      </w:r>
    </w:p>
    <w:p>
      <w:pPr>
        <w:ind w:firstLine="643" w:firstLineChars="200"/>
        <w:rPr>
          <w:rFonts w:ascii="仿宋" w:hAnsi="仿宋" w:eastAsia="仿宋"/>
          <w:b/>
          <w:sz w:val="32"/>
          <w:szCs w:val="32"/>
        </w:rPr>
      </w:pPr>
      <w:r>
        <w:rPr>
          <w:rFonts w:hint="eastAsia" w:ascii="仿宋" w:hAnsi="仿宋" w:eastAsia="仿宋"/>
          <w:b/>
          <w:sz w:val="32"/>
          <w:szCs w:val="32"/>
        </w:rPr>
        <w:t>作者：黄成俊，交通运输部广州打捞局工程师；</w:t>
      </w:r>
    </w:p>
    <w:p>
      <w:pPr>
        <w:ind w:firstLine="803" w:firstLineChars="250"/>
        <w:rPr>
          <w:rFonts w:ascii="仿宋" w:hAnsi="仿宋" w:eastAsia="仿宋"/>
          <w:b/>
          <w:sz w:val="32"/>
          <w:szCs w:val="32"/>
        </w:rPr>
      </w:pPr>
      <w:r>
        <w:rPr>
          <w:rFonts w:hint="eastAsia" w:ascii="仿宋" w:hAnsi="仿宋" w:eastAsia="仿宋"/>
          <w:b/>
          <w:sz w:val="32"/>
          <w:szCs w:val="32"/>
        </w:rPr>
        <w:t>3、《考虑不确定性的直升机海上搜救处置方案评估方法》</w:t>
      </w:r>
    </w:p>
    <w:p>
      <w:pPr>
        <w:ind w:firstLine="643" w:firstLineChars="200"/>
        <w:rPr>
          <w:rFonts w:ascii="仿宋" w:hAnsi="仿宋" w:eastAsia="仿宋"/>
          <w:b/>
          <w:sz w:val="32"/>
          <w:szCs w:val="32"/>
        </w:rPr>
      </w:pPr>
      <w:r>
        <w:rPr>
          <w:rFonts w:hint="eastAsia" w:ascii="仿宋" w:hAnsi="仿宋" w:eastAsia="仿宋"/>
          <w:b/>
          <w:sz w:val="32"/>
          <w:szCs w:val="32"/>
        </w:rPr>
        <w:t>作者：王斌，交通运输部东海第二救助飞行队搜救机长；</w:t>
      </w:r>
    </w:p>
    <w:p>
      <w:pPr>
        <w:ind w:firstLine="643" w:firstLineChars="200"/>
        <w:rPr>
          <w:rFonts w:ascii="仿宋" w:hAnsi="仿宋" w:eastAsia="仿宋"/>
          <w:b/>
          <w:sz w:val="32"/>
          <w:szCs w:val="32"/>
        </w:rPr>
      </w:pPr>
      <w:r>
        <w:rPr>
          <w:rFonts w:hint="eastAsia" w:ascii="仿宋" w:hAnsi="仿宋" w:eastAsia="仿宋"/>
          <w:b/>
          <w:sz w:val="32"/>
          <w:szCs w:val="32"/>
        </w:rPr>
        <w:t>4、《ALPHA可变螺距桨控制系统故障分析与处理》</w:t>
      </w:r>
    </w:p>
    <w:p>
      <w:pPr>
        <w:ind w:firstLine="643" w:firstLineChars="200"/>
        <w:rPr>
          <w:rFonts w:ascii="仿宋" w:hAnsi="仿宋" w:eastAsia="仿宋"/>
          <w:b/>
          <w:sz w:val="32"/>
          <w:szCs w:val="32"/>
        </w:rPr>
      </w:pPr>
      <w:r>
        <w:rPr>
          <w:rFonts w:hint="eastAsia" w:ascii="仿宋" w:hAnsi="仿宋" w:eastAsia="仿宋"/>
          <w:b/>
          <w:sz w:val="32"/>
          <w:szCs w:val="32"/>
        </w:rPr>
        <w:t>作者：尹长红，交通运输部北海救助局高级轮机长；</w:t>
      </w:r>
    </w:p>
    <w:p>
      <w:pPr>
        <w:ind w:firstLine="643" w:firstLineChars="200"/>
        <w:rPr>
          <w:rFonts w:ascii="仿宋" w:hAnsi="仿宋" w:eastAsia="仿宋"/>
          <w:b/>
          <w:sz w:val="32"/>
          <w:szCs w:val="32"/>
        </w:rPr>
      </w:pPr>
      <w:r>
        <w:rPr>
          <w:rFonts w:hint="eastAsia" w:ascii="仿宋" w:hAnsi="仿宋" w:eastAsia="仿宋"/>
          <w:b/>
          <w:sz w:val="32"/>
          <w:szCs w:val="32"/>
        </w:rPr>
        <w:t>5、《大型海上结构物运输过程运动响应分析》</w:t>
      </w:r>
    </w:p>
    <w:p>
      <w:pPr>
        <w:ind w:firstLine="803" w:firstLineChars="250"/>
        <w:rPr>
          <w:rFonts w:ascii="仿宋" w:hAnsi="仿宋" w:eastAsia="仿宋"/>
          <w:b/>
          <w:sz w:val="32"/>
          <w:szCs w:val="32"/>
        </w:rPr>
      </w:pPr>
      <w:r>
        <w:rPr>
          <w:rFonts w:hint="eastAsia" w:ascii="仿宋" w:hAnsi="仿宋" w:eastAsia="仿宋"/>
          <w:b/>
          <w:sz w:val="32"/>
          <w:szCs w:val="32"/>
        </w:rPr>
        <w:t>作者：傅圣航，交通运输部烟台打捞局工程师。</w:t>
      </w:r>
    </w:p>
    <w:p>
      <w:pPr>
        <w:ind w:firstLine="643" w:firstLineChars="200"/>
        <w:rPr>
          <w:rFonts w:ascii="仿宋" w:hAnsi="仿宋" w:eastAsia="仿宋"/>
          <w:b/>
          <w:sz w:val="32"/>
          <w:szCs w:val="32"/>
        </w:rPr>
      </w:pPr>
      <w:r>
        <w:rPr>
          <w:rFonts w:hint="eastAsia" w:ascii="仿宋" w:hAnsi="仿宋" w:eastAsia="仿宋"/>
          <w:b/>
          <w:sz w:val="32"/>
          <w:szCs w:val="32"/>
        </w:rPr>
        <w:t>三等奖优秀论文（6篇）：</w:t>
      </w:r>
    </w:p>
    <w:p>
      <w:pPr>
        <w:ind w:firstLine="643" w:firstLineChars="200"/>
        <w:rPr>
          <w:rFonts w:ascii="仿宋" w:hAnsi="仿宋" w:eastAsia="仿宋"/>
          <w:b/>
          <w:sz w:val="32"/>
          <w:szCs w:val="32"/>
        </w:rPr>
      </w:pPr>
      <w:r>
        <w:rPr>
          <w:rFonts w:hint="eastAsia" w:ascii="仿宋" w:hAnsi="仿宋" w:eastAsia="仿宋"/>
          <w:b/>
          <w:sz w:val="32"/>
          <w:szCs w:val="32"/>
        </w:rPr>
        <w:t xml:space="preserve">1、《浅谈“PBN 在直升机海上救助中的应用”》 </w:t>
      </w:r>
    </w:p>
    <w:p>
      <w:pPr>
        <w:ind w:firstLine="803" w:firstLineChars="250"/>
        <w:rPr>
          <w:rFonts w:ascii="仿宋" w:hAnsi="仿宋" w:eastAsia="仿宋"/>
          <w:b/>
          <w:sz w:val="32"/>
          <w:szCs w:val="32"/>
        </w:rPr>
      </w:pPr>
      <w:r>
        <w:rPr>
          <w:rFonts w:hint="eastAsia" w:ascii="仿宋" w:hAnsi="仿宋" w:eastAsia="仿宋"/>
          <w:b/>
          <w:sz w:val="32"/>
          <w:szCs w:val="32"/>
        </w:rPr>
        <w:t>作者：张瑞，交通运输部南海第一救助飞行队教员机长；</w:t>
      </w:r>
    </w:p>
    <w:p>
      <w:pPr>
        <w:ind w:firstLine="643" w:firstLineChars="200"/>
        <w:rPr>
          <w:rFonts w:ascii="仿宋" w:hAnsi="仿宋" w:eastAsia="仿宋"/>
          <w:b/>
          <w:sz w:val="32"/>
          <w:szCs w:val="32"/>
        </w:rPr>
      </w:pPr>
      <w:r>
        <w:rPr>
          <w:rFonts w:hint="eastAsia" w:ascii="仿宋" w:hAnsi="仿宋" w:eastAsia="仿宋"/>
          <w:b/>
          <w:sz w:val="32"/>
          <w:szCs w:val="32"/>
        </w:rPr>
        <w:t>2、《大型自升式生活平台海上浮装半潜船技术探讨》</w:t>
      </w:r>
    </w:p>
    <w:p>
      <w:pPr>
        <w:ind w:firstLine="803" w:firstLineChars="250"/>
        <w:rPr>
          <w:rFonts w:ascii="仿宋" w:hAnsi="仿宋" w:eastAsia="仿宋"/>
          <w:b/>
          <w:sz w:val="32"/>
          <w:szCs w:val="32"/>
        </w:rPr>
      </w:pPr>
      <w:r>
        <w:rPr>
          <w:rFonts w:hint="eastAsia" w:ascii="仿宋" w:hAnsi="仿宋" w:eastAsia="仿宋"/>
          <w:b/>
          <w:sz w:val="32"/>
          <w:szCs w:val="32"/>
        </w:rPr>
        <w:t>作者：巴云斌，山东烟台港引航站一级引航员；</w:t>
      </w:r>
    </w:p>
    <w:p>
      <w:pPr>
        <w:ind w:firstLine="643" w:firstLineChars="200"/>
        <w:rPr>
          <w:rFonts w:ascii="仿宋" w:hAnsi="仿宋" w:eastAsia="仿宋"/>
          <w:b/>
          <w:sz w:val="32"/>
          <w:szCs w:val="32"/>
        </w:rPr>
      </w:pPr>
      <w:r>
        <w:rPr>
          <w:rFonts w:hint="eastAsia" w:ascii="仿宋" w:hAnsi="仿宋" w:eastAsia="仿宋"/>
          <w:b/>
          <w:sz w:val="32"/>
          <w:szCs w:val="32"/>
        </w:rPr>
        <w:t>3、《海上救助力量调派优选计算方法推导与思考》</w:t>
      </w:r>
    </w:p>
    <w:p>
      <w:pPr>
        <w:ind w:firstLine="643" w:firstLineChars="200"/>
        <w:rPr>
          <w:rFonts w:ascii="仿宋" w:hAnsi="仿宋" w:eastAsia="仿宋"/>
          <w:b/>
          <w:sz w:val="32"/>
          <w:szCs w:val="32"/>
        </w:rPr>
      </w:pPr>
      <w:r>
        <w:rPr>
          <w:rFonts w:hint="eastAsia" w:ascii="仿宋" w:hAnsi="仿宋" w:eastAsia="仿宋"/>
          <w:b/>
          <w:sz w:val="32"/>
          <w:szCs w:val="32"/>
        </w:rPr>
        <w:t>作者：张亮，交通运输部东海救助局船舶二副；</w:t>
      </w:r>
    </w:p>
    <w:p>
      <w:pPr>
        <w:ind w:firstLine="643" w:firstLineChars="200"/>
        <w:rPr>
          <w:rFonts w:ascii="仿宋" w:hAnsi="仿宋" w:eastAsia="仿宋"/>
          <w:b/>
          <w:sz w:val="32"/>
          <w:szCs w:val="32"/>
        </w:rPr>
      </w:pPr>
      <w:r>
        <w:rPr>
          <w:rFonts w:hint="eastAsia" w:ascii="仿宋" w:hAnsi="仿宋" w:eastAsia="仿宋"/>
          <w:b/>
          <w:sz w:val="32"/>
          <w:szCs w:val="32"/>
        </w:rPr>
        <w:t>4、《浅谈直升机飞行中的情景意识》</w:t>
      </w:r>
    </w:p>
    <w:p>
      <w:pPr>
        <w:ind w:firstLine="643" w:firstLineChars="200"/>
        <w:rPr>
          <w:rFonts w:ascii="仿宋" w:hAnsi="仿宋" w:eastAsia="仿宋"/>
          <w:b/>
          <w:sz w:val="32"/>
          <w:szCs w:val="32"/>
        </w:rPr>
      </w:pPr>
      <w:r>
        <w:rPr>
          <w:rFonts w:hint="eastAsia" w:ascii="仿宋" w:hAnsi="仿宋" w:eastAsia="仿宋"/>
          <w:b/>
          <w:sz w:val="32"/>
          <w:szCs w:val="32"/>
        </w:rPr>
        <w:t>作者：许凡，交通运输部北海第一救助飞行队搜救教员；</w:t>
      </w:r>
    </w:p>
    <w:p>
      <w:pPr>
        <w:ind w:firstLine="643" w:firstLineChars="200"/>
        <w:rPr>
          <w:rFonts w:ascii="仿宋" w:hAnsi="仿宋" w:eastAsia="仿宋"/>
          <w:b/>
          <w:sz w:val="32"/>
          <w:szCs w:val="32"/>
        </w:rPr>
      </w:pPr>
      <w:r>
        <w:rPr>
          <w:rFonts w:hint="eastAsia" w:ascii="仿宋" w:hAnsi="仿宋" w:eastAsia="仿宋"/>
          <w:b/>
          <w:sz w:val="32"/>
          <w:szCs w:val="32"/>
        </w:rPr>
        <w:t>5、《常压水下干式焊接舱的研制》</w:t>
      </w:r>
    </w:p>
    <w:p>
      <w:pPr>
        <w:ind w:firstLine="643" w:firstLineChars="200"/>
        <w:rPr>
          <w:rFonts w:ascii="仿宋" w:hAnsi="仿宋" w:eastAsia="仿宋"/>
          <w:b/>
          <w:sz w:val="32"/>
          <w:szCs w:val="32"/>
        </w:rPr>
      </w:pPr>
      <w:r>
        <w:rPr>
          <w:rFonts w:hint="eastAsia" w:ascii="仿宋" w:hAnsi="仿宋" w:eastAsia="仿宋"/>
          <w:b/>
          <w:sz w:val="32"/>
          <w:szCs w:val="32"/>
        </w:rPr>
        <w:t>作者：王振兴，交通运输部上海打捞局工程师；</w:t>
      </w:r>
    </w:p>
    <w:p>
      <w:pPr>
        <w:ind w:firstLine="643" w:firstLineChars="200"/>
        <w:rPr>
          <w:rFonts w:ascii="仿宋" w:hAnsi="仿宋" w:eastAsia="仿宋"/>
          <w:b/>
          <w:sz w:val="32"/>
          <w:szCs w:val="32"/>
        </w:rPr>
      </w:pPr>
      <w:r>
        <w:rPr>
          <w:rFonts w:hint="eastAsia" w:ascii="仿宋" w:hAnsi="仿宋" w:eastAsia="仿宋"/>
          <w:b/>
          <w:sz w:val="32"/>
          <w:szCs w:val="32"/>
        </w:rPr>
        <w:t>6、《船舵桨振动故障分析及结构优化》</w:t>
      </w:r>
    </w:p>
    <w:p>
      <w:pPr>
        <w:ind w:firstLine="643" w:firstLineChars="200"/>
        <w:rPr>
          <w:rFonts w:ascii="仿宋" w:hAnsi="仿宋" w:eastAsia="仿宋"/>
          <w:b/>
          <w:sz w:val="32"/>
          <w:szCs w:val="32"/>
        </w:rPr>
      </w:pPr>
      <w:r>
        <w:rPr>
          <w:rFonts w:hint="eastAsia" w:ascii="仿宋" w:hAnsi="仿宋" w:eastAsia="仿宋"/>
          <w:b/>
          <w:sz w:val="32"/>
          <w:szCs w:val="32"/>
        </w:rPr>
        <w:t>作者：李晓武，交通运输部烟台打捞局高级工程师。</w:t>
      </w:r>
    </w:p>
    <w:p>
      <w:pPr>
        <w:ind w:firstLine="640" w:firstLineChars="200"/>
        <w:rPr>
          <w:rFonts w:ascii="仿宋" w:hAnsi="仿宋" w:eastAsia="仿宋"/>
          <w:sz w:val="32"/>
          <w:szCs w:val="32"/>
        </w:rPr>
      </w:pPr>
      <w:r>
        <w:rPr>
          <w:rFonts w:hint="eastAsia" w:ascii="仿宋" w:hAnsi="仿宋" w:eastAsia="仿宋"/>
          <w:sz w:val="32"/>
          <w:szCs w:val="32"/>
        </w:rPr>
        <w:t>让我们向获得优秀论文的获得者及单位表示热烈的祝贺！</w:t>
      </w:r>
    </w:p>
    <w:p>
      <w:pPr>
        <w:ind w:firstLine="640" w:firstLineChars="200"/>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同志们：</w:t>
      </w:r>
    </w:p>
    <w:p>
      <w:pPr>
        <w:ind w:firstLine="640" w:firstLineChars="200"/>
        <w:rPr>
          <w:rFonts w:ascii="仿宋" w:hAnsi="仿宋" w:eastAsia="仿宋"/>
          <w:sz w:val="32"/>
          <w:szCs w:val="32"/>
        </w:rPr>
      </w:pPr>
      <w:r>
        <w:rPr>
          <w:rFonts w:hint="eastAsia" w:ascii="仿宋" w:hAnsi="仿宋" w:eastAsia="仿宋"/>
          <w:sz w:val="32"/>
          <w:szCs w:val="32"/>
        </w:rPr>
        <w:t>2022年中国航海学会救捞专业委员会年会暨学术交流会马上就要落下帷幕。由于疫情等方面原因，虽然，我们没有能够在线下与大家面对面的进行交流，但是，在与会代表的共同努力下，我们依然顺利地完成了各项议程，使会议取得了圆满成功。我谨代表救捞专委会向参加本次会议的领导、专家学者、委员、会员代表、同志们，向一以贯之地关注、关心、帮助和支持救捞专委会工作的各位同仁、各界朋友，表示最衷心地感谢！</w:t>
      </w:r>
    </w:p>
    <w:p>
      <w:pPr>
        <w:ind w:firstLine="640" w:firstLineChars="200"/>
        <w:rPr>
          <w:rFonts w:ascii="仿宋" w:hAnsi="仿宋" w:eastAsia="仿宋"/>
          <w:sz w:val="32"/>
          <w:szCs w:val="32"/>
        </w:rPr>
      </w:pPr>
      <w:r>
        <w:rPr>
          <w:rFonts w:hint="eastAsia" w:ascii="仿宋" w:hAnsi="仿宋" w:eastAsia="仿宋"/>
          <w:sz w:val="32"/>
          <w:szCs w:val="32"/>
        </w:rPr>
        <w:t>这次，参加2</w:t>
      </w:r>
      <w:r>
        <w:rPr>
          <w:rFonts w:ascii="仿宋" w:hAnsi="仿宋" w:eastAsia="仿宋"/>
          <w:sz w:val="32"/>
          <w:szCs w:val="32"/>
        </w:rPr>
        <w:t>022年救捞专委会</w:t>
      </w:r>
      <w:r>
        <w:rPr>
          <w:rFonts w:hint="eastAsia" w:ascii="仿宋" w:hAnsi="仿宋" w:eastAsia="仿宋"/>
          <w:sz w:val="32"/>
          <w:szCs w:val="32"/>
        </w:rPr>
        <w:t>年会和学术交流会的各位领导、专家学者、会员代表们济济一堂，共同研究探讨救捞科学发展之路，分享经验，坦诚相待，各抒己见，为救捞行业的发展写下了新的篇章。特别是优秀论文作者的学术交流，让我们再一次感受到了专业知识的厚重与凝练，也让我们深深地体会到了救捞科技日新月异的发展。</w:t>
      </w:r>
    </w:p>
    <w:p>
      <w:pPr>
        <w:ind w:firstLine="640" w:firstLineChars="200"/>
        <w:rPr>
          <w:rFonts w:ascii="仿宋" w:hAnsi="仿宋" w:eastAsia="仿宋"/>
          <w:sz w:val="32"/>
          <w:szCs w:val="32"/>
        </w:rPr>
      </w:pPr>
      <w:r>
        <w:rPr>
          <w:rFonts w:hint="eastAsia" w:ascii="仿宋" w:hAnsi="仿宋" w:eastAsia="仿宋"/>
          <w:sz w:val="32"/>
          <w:szCs w:val="32"/>
        </w:rPr>
        <w:t>本次年会，尽管时间很短，而且，是在线上召开。但是，收获还是不小的。它让我们对未来，特别是疫情结束后，充满了新的期待和展望。2023年，我们有理由，也有信心，把救捞专委会的各项工作做到更好。为此，我们将以此次年会暨学术交流会为契机，不断加强基础管理和行业建设，不断强化对外交流与合作，踔厉奋发，与时俱进，以新的姿态，新的步伐，迎接新的一年的到来，迎接救捞专委会成立四十周年的契机。在明年5月举行的“纪念救捞专委会成立四十周年活动”暨第十一届救捞国际论坛上，共同举杯欢庆谱写新的篇章。</w:t>
      </w:r>
    </w:p>
    <w:p>
      <w:pPr>
        <w:rPr>
          <w:rFonts w:ascii="仿宋" w:hAnsi="仿宋" w:eastAsia="仿宋"/>
          <w:sz w:val="32"/>
          <w:szCs w:val="32"/>
        </w:rPr>
      </w:pPr>
      <w:r>
        <w:rPr>
          <w:rFonts w:hint="eastAsia" w:ascii="仿宋" w:hAnsi="仿宋" w:eastAsia="仿宋"/>
          <w:sz w:val="32"/>
          <w:szCs w:val="32"/>
        </w:rPr>
        <w:t xml:space="preserve">     再有两天，即将迎来2023年新年元旦。我们救捞专委会的全体工作人员，向你们表示最衷心的祝福：祝愿各位阖家幸福美满，工作学习顺利，身体健康、万事达意！</w:t>
      </w:r>
    </w:p>
    <w:p>
      <w:pPr>
        <w:ind w:firstLine="630" w:firstLineChars="196"/>
        <w:rPr>
          <w:rFonts w:ascii="仿宋" w:hAnsi="仿宋" w:eastAsia="仿宋" w:cs="仿宋_GB2312"/>
          <w:b/>
          <w:sz w:val="32"/>
          <w:szCs w:val="32"/>
        </w:rPr>
      </w:pPr>
      <w:r>
        <w:rPr>
          <w:rFonts w:hint="eastAsia" w:ascii="仿宋" w:hAnsi="仿宋" w:eastAsia="仿宋"/>
          <w:b/>
          <w:bCs/>
          <w:sz w:val="32"/>
          <w:szCs w:val="32"/>
        </w:rPr>
        <w:t>下面，我宣布:</w:t>
      </w:r>
      <w:r>
        <w:rPr>
          <w:rFonts w:hint="eastAsia" w:ascii="仿宋" w:hAnsi="仿宋" w:eastAsia="仿宋" w:cs="仿宋_GB2312"/>
          <w:b/>
          <w:sz w:val="32"/>
          <w:szCs w:val="32"/>
        </w:rPr>
        <w:t>中国航海学会救捞专业委员会</w:t>
      </w:r>
      <w:r>
        <w:rPr>
          <w:rFonts w:ascii="仿宋" w:hAnsi="仿宋" w:eastAsia="仿宋"/>
          <w:b/>
          <w:bCs/>
          <w:sz w:val="32"/>
          <w:szCs w:val="32"/>
        </w:rPr>
        <w:t>2022年</w:t>
      </w:r>
      <w:r>
        <w:rPr>
          <w:rFonts w:hint="eastAsia" w:ascii="仿宋" w:hAnsi="仿宋" w:eastAsia="仿宋" w:cs="仿宋_GB2312"/>
          <w:b/>
          <w:sz w:val="32"/>
          <w:szCs w:val="32"/>
        </w:rPr>
        <w:t>年会暨学术交流会</w:t>
      </w:r>
      <w:r>
        <w:rPr>
          <w:rFonts w:hint="eastAsia" w:ascii="仿宋" w:hAnsi="仿宋" w:eastAsia="仿宋"/>
          <w:sz w:val="32"/>
          <w:szCs w:val="32"/>
        </w:rPr>
        <w:t>胜利闭幕！</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bookmarkStart w:id="0" w:name="_GoBack"/>
      <w:bookmarkEnd w:id="0"/>
      <w:r>
        <w:rPr>
          <w:rFonts w:hint="eastAsia" w:ascii="仿宋" w:hAnsi="仿宋" w:eastAsia="仿宋"/>
          <w:sz w:val="32"/>
          <w:szCs w:val="32"/>
          <w:lang w:val="en-US" w:eastAsia="zh-CN"/>
        </w:rPr>
        <w:t>2022</w:t>
      </w:r>
      <w:r>
        <w:rPr>
          <w:rFonts w:hint="eastAsia" w:ascii="仿宋" w:hAnsi="仿宋" w:eastAsia="仿宋"/>
          <w:sz w:val="32"/>
          <w:szCs w:val="32"/>
        </w:rPr>
        <w:t>年</w:t>
      </w:r>
      <w:r>
        <w:rPr>
          <w:rFonts w:hint="eastAsia" w:ascii="仿宋" w:hAnsi="仿宋" w:eastAsia="仿宋"/>
          <w:sz w:val="32"/>
          <w:szCs w:val="32"/>
          <w:lang w:val="en-US" w:eastAsia="zh-CN"/>
        </w:rPr>
        <w:t>12</w:t>
      </w:r>
      <w:r>
        <w:rPr>
          <w:rFonts w:hint="eastAsia" w:ascii="仿宋" w:hAnsi="仿宋" w:eastAsia="仿宋"/>
          <w:sz w:val="32"/>
          <w:szCs w:val="32"/>
        </w:rPr>
        <w:t>月</w:t>
      </w:r>
      <w:r>
        <w:rPr>
          <w:rFonts w:hint="eastAsia" w:ascii="仿宋" w:hAnsi="仿宋" w:eastAsia="仿宋"/>
          <w:sz w:val="32"/>
          <w:szCs w:val="32"/>
          <w:lang w:val="en-US" w:eastAsia="zh-CN"/>
        </w:rPr>
        <w:t>28</w:t>
      </w:r>
      <w:r>
        <w:rPr>
          <w:rFonts w:hint="eastAsia" w:ascii="仿宋" w:hAnsi="仿宋" w:eastAsia="仿宋"/>
          <w:sz w:val="32"/>
          <w:szCs w:val="32"/>
        </w:rPr>
        <w:t>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82775B"/>
    <w:multiLevelType w:val="multilevel"/>
    <w:tmpl w:val="1482775B"/>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kNGEzYTE2OGM1YjcxMjMzNzAwZjJlNTE1MzU4MDYifQ=="/>
  </w:docVars>
  <w:rsids>
    <w:rsidRoot w:val="0082262A"/>
    <w:rsid w:val="0003141E"/>
    <w:rsid w:val="00063B39"/>
    <w:rsid w:val="00077317"/>
    <w:rsid w:val="000A114C"/>
    <w:rsid w:val="000E0AEF"/>
    <w:rsid w:val="001519AB"/>
    <w:rsid w:val="0015252A"/>
    <w:rsid w:val="001815DD"/>
    <w:rsid w:val="001A4C1E"/>
    <w:rsid w:val="00261590"/>
    <w:rsid w:val="002A18A3"/>
    <w:rsid w:val="002B174D"/>
    <w:rsid w:val="002D57C7"/>
    <w:rsid w:val="003228F8"/>
    <w:rsid w:val="003E61E0"/>
    <w:rsid w:val="004166E4"/>
    <w:rsid w:val="00491578"/>
    <w:rsid w:val="004B4848"/>
    <w:rsid w:val="004F1D20"/>
    <w:rsid w:val="00501F55"/>
    <w:rsid w:val="00505B52"/>
    <w:rsid w:val="00512349"/>
    <w:rsid w:val="005257FD"/>
    <w:rsid w:val="00536BE6"/>
    <w:rsid w:val="005516AA"/>
    <w:rsid w:val="005827F0"/>
    <w:rsid w:val="005829D7"/>
    <w:rsid w:val="005E5F91"/>
    <w:rsid w:val="00624300"/>
    <w:rsid w:val="00633E73"/>
    <w:rsid w:val="00673084"/>
    <w:rsid w:val="00693A0F"/>
    <w:rsid w:val="006D6943"/>
    <w:rsid w:val="007003EA"/>
    <w:rsid w:val="0072097C"/>
    <w:rsid w:val="007379CE"/>
    <w:rsid w:val="0075740E"/>
    <w:rsid w:val="00760B04"/>
    <w:rsid w:val="00792842"/>
    <w:rsid w:val="007A4A4F"/>
    <w:rsid w:val="007C7FC6"/>
    <w:rsid w:val="00801883"/>
    <w:rsid w:val="0082262A"/>
    <w:rsid w:val="00846A4D"/>
    <w:rsid w:val="00863494"/>
    <w:rsid w:val="0087087A"/>
    <w:rsid w:val="008C1C98"/>
    <w:rsid w:val="008C4A60"/>
    <w:rsid w:val="008C79EF"/>
    <w:rsid w:val="008D4038"/>
    <w:rsid w:val="008D6456"/>
    <w:rsid w:val="008E0762"/>
    <w:rsid w:val="008F197F"/>
    <w:rsid w:val="009015E3"/>
    <w:rsid w:val="009033C6"/>
    <w:rsid w:val="00923DCD"/>
    <w:rsid w:val="00932AF4"/>
    <w:rsid w:val="00936E74"/>
    <w:rsid w:val="0098744C"/>
    <w:rsid w:val="009E44B9"/>
    <w:rsid w:val="00A21EC5"/>
    <w:rsid w:val="00A57FCD"/>
    <w:rsid w:val="00A63B9F"/>
    <w:rsid w:val="00A6675C"/>
    <w:rsid w:val="00A8042A"/>
    <w:rsid w:val="00A83448"/>
    <w:rsid w:val="00AB2034"/>
    <w:rsid w:val="00AB2253"/>
    <w:rsid w:val="00AB5F93"/>
    <w:rsid w:val="00AD7AB0"/>
    <w:rsid w:val="00AF6360"/>
    <w:rsid w:val="00B53828"/>
    <w:rsid w:val="00BB620C"/>
    <w:rsid w:val="00BC4A45"/>
    <w:rsid w:val="00BE1DF9"/>
    <w:rsid w:val="00BF6C31"/>
    <w:rsid w:val="00C078A1"/>
    <w:rsid w:val="00C1522B"/>
    <w:rsid w:val="00C22E50"/>
    <w:rsid w:val="00C47857"/>
    <w:rsid w:val="00CA2568"/>
    <w:rsid w:val="00CB78D1"/>
    <w:rsid w:val="00D359D8"/>
    <w:rsid w:val="00D42577"/>
    <w:rsid w:val="00D4427F"/>
    <w:rsid w:val="00DC1ADA"/>
    <w:rsid w:val="00DD28E1"/>
    <w:rsid w:val="00DE7CF4"/>
    <w:rsid w:val="00E137B6"/>
    <w:rsid w:val="00E4335B"/>
    <w:rsid w:val="00E51613"/>
    <w:rsid w:val="00E62EA0"/>
    <w:rsid w:val="00E833D8"/>
    <w:rsid w:val="00EB43B0"/>
    <w:rsid w:val="00F13786"/>
    <w:rsid w:val="00F430C1"/>
    <w:rsid w:val="00F96716"/>
    <w:rsid w:val="00FE0091"/>
    <w:rsid w:val="00FE12CD"/>
    <w:rsid w:val="05644517"/>
    <w:rsid w:val="39F82A55"/>
    <w:rsid w:val="3B2F65C0"/>
    <w:rsid w:val="5B043C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styleId="2">
    <w:name w:val="heading 1"/>
    <w:basedOn w:val="1"/>
    <w:next w:val="1"/>
    <w:link w:val="23"/>
    <w:qFormat/>
    <w:uiPriority w:val="9"/>
    <w:pPr>
      <w:keepNext/>
      <w:keepLines/>
      <w:numPr>
        <w:ilvl w:val="0"/>
        <w:numId w:val="1"/>
      </w:numPr>
      <w:pBdr>
        <w:bottom w:val="single" w:color="585858" w:themeColor="text1" w:themeTint="A6" w:sz="4" w:space="1"/>
      </w:pBdr>
      <w:spacing w:before="360"/>
      <w:outlineLvl w:val="0"/>
    </w:pPr>
    <w:rPr>
      <w:rFonts w:asciiTheme="majorHAnsi" w:hAnsiTheme="majorHAnsi" w:eastAsiaTheme="majorEastAsia" w:cstheme="majorBidi"/>
      <w:b/>
      <w:bCs/>
      <w:smallCaps/>
      <w:color w:val="000000" w:themeColor="text1"/>
      <w:sz w:val="36"/>
      <w:szCs w:val="36"/>
    </w:rPr>
  </w:style>
  <w:style w:type="paragraph" w:styleId="3">
    <w:name w:val="heading 2"/>
    <w:basedOn w:val="1"/>
    <w:next w:val="1"/>
    <w:link w:val="24"/>
    <w:semiHidden/>
    <w:unhideWhenUsed/>
    <w:qFormat/>
    <w:uiPriority w:val="9"/>
    <w:pPr>
      <w:keepNext/>
      <w:keepLines/>
      <w:numPr>
        <w:ilvl w:val="1"/>
        <w:numId w:val="1"/>
      </w:numPr>
      <w:spacing w:before="360" w:after="0"/>
      <w:outlineLvl w:val="1"/>
    </w:pPr>
    <w:rPr>
      <w:rFonts w:asciiTheme="majorHAnsi" w:hAnsiTheme="majorHAnsi" w:eastAsiaTheme="majorEastAsia" w:cstheme="majorBidi"/>
      <w:b/>
      <w:bCs/>
      <w:smallCaps/>
      <w:color w:val="000000" w:themeColor="text1"/>
      <w:sz w:val="28"/>
      <w:szCs w:val="28"/>
    </w:rPr>
  </w:style>
  <w:style w:type="paragraph" w:styleId="4">
    <w:name w:val="heading 3"/>
    <w:basedOn w:val="1"/>
    <w:next w:val="1"/>
    <w:link w:val="25"/>
    <w:semiHidden/>
    <w:unhideWhenUsed/>
    <w:qFormat/>
    <w:uiPriority w:val="9"/>
    <w:pPr>
      <w:keepNext/>
      <w:keepLines/>
      <w:numPr>
        <w:ilvl w:val="2"/>
        <w:numId w:val="1"/>
      </w:numPr>
      <w:spacing w:before="200" w:after="0"/>
      <w:outlineLvl w:val="2"/>
    </w:pPr>
    <w:rPr>
      <w:rFonts w:asciiTheme="majorHAnsi" w:hAnsiTheme="majorHAnsi" w:eastAsiaTheme="majorEastAsia" w:cstheme="majorBidi"/>
      <w:b/>
      <w:bCs/>
      <w:color w:val="000000" w:themeColor="text1"/>
    </w:rPr>
  </w:style>
  <w:style w:type="paragraph" w:styleId="5">
    <w:name w:val="heading 4"/>
    <w:basedOn w:val="1"/>
    <w:next w:val="1"/>
    <w:link w:val="26"/>
    <w:semiHidden/>
    <w:unhideWhenUsed/>
    <w:qFormat/>
    <w:uiPriority w:val="9"/>
    <w:pPr>
      <w:keepNext/>
      <w:keepLines/>
      <w:numPr>
        <w:ilvl w:val="3"/>
        <w:numId w:val="1"/>
      </w:numPr>
      <w:spacing w:before="200" w:after="0"/>
      <w:outlineLvl w:val="3"/>
    </w:pPr>
    <w:rPr>
      <w:rFonts w:asciiTheme="majorHAnsi" w:hAnsiTheme="majorHAnsi" w:eastAsiaTheme="majorEastAsia" w:cstheme="majorBidi"/>
      <w:b/>
      <w:bCs/>
      <w:i/>
      <w:iCs/>
      <w:color w:val="000000" w:themeColor="text1"/>
    </w:rPr>
  </w:style>
  <w:style w:type="paragraph" w:styleId="6">
    <w:name w:val="heading 5"/>
    <w:basedOn w:val="1"/>
    <w:next w:val="1"/>
    <w:link w:val="27"/>
    <w:semiHidden/>
    <w:unhideWhenUsed/>
    <w:qFormat/>
    <w:uiPriority w:val="9"/>
    <w:pPr>
      <w:keepNext/>
      <w:keepLines/>
      <w:numPr>
        <w:ilvl w:val="4"/>
        <w:numId w:val="1"/>
      </w:numPr>
      <w:spacing w:before="200" w:after="0"/>
      <w:outlineLvl w:val="4"/>
    </w:pPr>
    <w:rPr>
      <w:rFonts w:asciiTheme="majorHAnsi" w:hAnsiTheme="majorHAnsi" w:eastAsiaTheme="majorEastAsia" w:cstheme="majorBidi"/>
      <w:color w:val="17365D" w:themeColor="text2" w:themeShade="BF"/>
    </w:rPr>
  </w:style>
  <w:style w:type="paragraph" w:styleId="7">
    <w:name w:val="heading 6"/>
    <w:basedOn w:val="1"/>
    <w:next w:val="1"/>
    <w:link w:val="28"/>
    <w:semiHidden/>
    <w:unhideWhenUsed/>
    <w:qFormat/>
    <w:uiPriority w:val="9"/>
    <w:pPr>
      <w:keepNext/>
      <w:keepLines/>
      <w:numPr>
        <w:ilvl w:val="5"/>
        <w:numId w:val="1"/>
      </w:numPr>
      <w:spacing w:before="200" w:after="0"/>
      <w:outlineLvl w:val="5"/>
    </w:pPr>
    <w:rPr>
      <w:rFonts w:asciiTheme="majorHAnsi" w:hAnsiTheme="majorHAnsi" w:eastAsiaTheme="majorEastAsia" w:cstheme="majorBidi"/>
      <w:i/>
      <w:iCs/>
      <w:color w:val="17365D" w:themeColor="text2" w:themeShade="BF"/>
    </w:rPr>
  </w:style>
  <w:style w:type="paragraph" w:styleId="8">
    <w:name w:val="heading 7"/>
    <w:basedOn w:val="1"/>
    <w:next w:val="1"/>
    <w:link w:val="29"/>
    <w:semiHidden/>
    <w:unhideWhenUsed/>
    <w:qFormat/>
    <w:uiPriority w:val="9"/>
    <w:pPr>
      <w:keepNext/>
      <w:keepLines/>
      <w:numPr>
        <w:ilvl w:val="6"/>
        <w:numId w:val="1"/>
      </w:numPr>
      <w:spacing w:before="200" w:after="0"/>
      <w:outlineLvl w:val="6"/>
    </w:pPr>
    <w:rPr>
      <w:rFonts w:asciiTheme="majorHAnsi" w:hAnsiTheme="majorHAnsi" w:eastAsiaTheme="majorEastAsia" w:cstheme="majorBidi"/>
      <w:i/>
      <w:iCs/>
      <w:color w:val="3F3F3F" w:themeColor="text1" w:themeTint="BF"/>
    </w:rPr>
  </w:style>
  <w:style w:type="paragraph" w:styleId="9">
    <w:name w:val="heading 8"/>
    <w:basedOn w:val="1"/>
    <w:next w:val="1"/>
    <w:link w:val="30"/>
    <w:semiHidden/>
    <w:unhideWhenUsed/>
    <w:qFormat/>
    <w:uiPriority w:val="9"/>
    <w:pPr>
      <w:keepNext/>
      <w:keepLines/>
      <w:numPr>
        <w:ilvl w:val="7"/>
        <w:numId w:val="1"/>
      </w:numPr>
      <w:spacing w:before="200" w:after="0"/>
      <w:outlineLvl w:val="7"/>
    </w:pPr>
    <w:rPr>
      <w:rFonts w:asciiTheme="majorHAnsi" w:hAnsiTheme="majorHAnsi" w:eastAsiaTheme="majorEastAsia" w:cstheme="majorBidi"/>
      <w:color w:val="3F3F3F" w:themeColor="text1" w:themeTint="BF"/>
      <w:sz w:val="20"/>
      <w:szCs w:val="20"/>
    </w:rPr>
  </w:style>
  <w:style w:type="paragraph" w:styleId="10">
    <w:name w:val="heading 9"/>
    <w:basedOn w:val="1"/>
    <w:next w:val="1"/>
    <w:link w:val="31"/>
    <w:semiHidden/>
    <w:unhideWhenUsed/>
    <w:qFormat/>
    <w:uiPriority w:val="9"/>
    <w:pPr>
      <w:keepNext/>
      <w:keepLines/>
      <w:numPr>
        <w:ilvl w:val="8"/>
        <w:numId w:val="1"/>
      </w:numPr>
      <w:spacing w:before="200" w:after="0"/>
      <w:outlineLvl w:val="8"/>
    </w:pPr>
    <w:rPr>
      <w:rFonts w:asciiTheme="majorHAnsi" w:hAnsiTheme="majorHAnsi" w:eastAsiaTheme="majorEastAsia" w:cstheme="majorBidi"/>
      <w:i/>
      <w:iCs/>
      <w:color w:val="3F3F3F" w:themeColor="text1" w:themeTint="BF"/>
      <w:sz w:val="20"/>
      <w:szCs w:val="20"/>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semiHidden/>
    <w:unhideWhenUsed/>
    <w:qFormat/>
    <w:uiPriority w:val="35"/>
    <w:pPr>
      <w:spacing w:after="200" w:line="240" w:lineRule="auto"/>
    </w:pPr>
    <w:rPr>
      <w:i/>
      <w:iCs/>
      <w:color w:val="1F497D" w:themeColor="text2"/>
      <w:sz w:val="18"/>
      <w:szCs w:val="18"/>
    </w:rPr>
  </w:style>
  <w:style w:type="paragraph" w:styleId="12">
    <w:name w:val="footer"/>
    <w:basedOn w:val="1"/>
    <w:link w:val="22"/>
    <w:semiHidden/>
    <w:unhideWhenUsed/>
    <w:qFormat/>
    <w:uiPriority w:val="99"/>
    <w:pPr>
      <w:tabs>
        <w:tab w:val="center" w:pos="4153"/>
        <w:tab w:val="right" w:pos="8306"/>
      </w:tabs>
      <w:snapToGrid w:val="0"/>
    </w:pPr>
    <w:rPr>
      <w:sz w:val="18"/>
      <w:szCs w:val="18"/>
    </w:rPr>
  </w:style>
  <w:style w:type="paragraph" w:styleId="13">
    <w:name w:val="header"/>
    <w:basedOn w:val="1"/>
    <w:link w:val="2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Subtitle"/>
    <w:basedOn w:val="1"/>
    <w:next w:val="1"/>
    <w:link w:val="33"/>
    <w:qFormat/>
    <w:uiPriority w:val="11"/>
    <w:rPr>
      <w:color w:val="595959" w:themeColor="text1" w:themeTint="A5"/>
      <w:spacing w:val="10"/>
    </w:rPr>
  </w:style>
  <w:style w:type="paragraph" w:styleId="15">
    <w:name w:val="Title"/>
    <w:basedOn w:val="1"/>
    <w:next w:val="1"/>
    <w:link w:val="32"/>
    <w:qFormat/>
    <w:uiPriority w:val="10"/>
    <w:pPr>
      <w:spacing w:after="0" w:line="240" w:lineRule="auto"/>
      <w:contextualSpacing/>
    </w:pPr>
    <w:rPr>
      <w:rFonts w:asciiTheme="majorHAnsi" w:hAnsiTheme="majorHAnsi" w:eastAsiaTheme="majorEastAsia" w:cstheme="majorBidi"/>
      <w:color w:val="000000" w:themeColor="text1"/>
      <w:sz w:val="56"/>
      <w:szCs w:val="56"/>
    </w:rPr>
  </w:style>
  <w:style w:type="character" w:styleId="18">
    <w:name w:val="Strong"/>
    <w:basedOn w:val="17"/>
    <w:qFormat/>
    <w:uiPriority w:val="22"/>
    <w:rPr>
      <w:b/>
      <w:bCs/>
      <w:color w:val="000000" w:themeColor="text1"/>
    </w:rPr>
  </w:style>
  <w:style w:type="character" w:styleId="19">
    <w:name w:val="Emphasis"/>
    <w:basedOn w:val="17"/>
    <w:qFormat/>
    <w:uiPriority w:val="20"/>
    <w:rPr>
      <w:i/>
      <w:iCs/>
      <w:color w:val="auto"/>
    </w:rPr>
  </w:style>
  <w:style w:type="paragraph" w:customStyle="1" w:styleId="20">
    <w:name w:val="Char Char Char Char"/>
    <w:basedOn w:val="1"/>
    <w:qFormat/>
    <w:uiPriority w:val="0"/>
    <w:pPr>
      <w:spacing w:line="240" w:lineRule="exact"/>
      <w:ind w:firstLine="560" w:firstLineChars="200"/>
    </w:pPr>
    <w:rPr>
      <w:rFonts w:ascii="Times New Roman" w:hAnsi="Times New Roman" w:eastAsia="宋体" w:cs="Times New Roman"/>
      <w:szCs w:val="20"/>
    </w:rPr>
  </w:style>
  <w:style w:type="character" w:customStyle="1" w:styleId="21">
    <w:name w:val="页眉 Char"/>
    <w:basedOn w:val="17"/>
    <w:link w:val="13"/>
    <w:semiHidden/>
    <w:qFormat/>
    <w:uiPriority w:val="99"/>
    <w:rPr>
      <w:sz w:val="18"/>
      <w:szCs w:val="18"/>
    </w:rPr>
  </w:style>
  <w:style w:type="character" w:customStyle="1" w:styleId="22">
    <w:name w:val="页脚 Char"/>
    <w:basedOn w:val="17"/>
    <w:link w:val="12"/>
    <w:semiHidden/>
    <w:qFormat/>
    <w:uiPriority w:val="99"/>
    <w:rPr>
      <w:sz w:val="18"/>
      <w:szCs w:val="18"/>
    </w:rPr>
  </w:style>
  <w:style w:type="character" w:customStyle="1" w:styleId="23">
    <w:name w:val="标题 1 Char"/>
    <w:basedOn w:val="17"/>
    <w:link w:val="2"/>
    <w:qFormat/>
    <w:uiPriority w:val="9"/>
    <w:rPr>
      <w:rFonts w:asciiTheme="majorHAnsi" w:hAnsiTheme="majorHAnsi" w:eastAsiaTheme="majorEastAsia" w:cstheme="majorBidi"/>
      <w:b/>
      <w:bCs/>
      <w:smallCaps/>
      <w:color w:val="000000" w:themeColor="text1"/>
      <w:sz w:val="36"/>
      <w:szCs w:val="36"/>
    </w:rPr>
  </w:style>
  <w:style w:type="character" w:customStyle="1" w:styleId="24">
    <w:name w:val="标题 2 Char"/>
    <w:basedOn w:val="17"/>
    <w:link w:val="3"/>
    <w:semiHidden/>
    <w:qFormat/>
    <w:uiPriority w:val="9"/>
    <w:rPr>
      <w:rFonts w:asciiTheme="majorHAnsi" w:hAnsiTheme="majorHAnsi" w:eastAsiaTheme="majorEastAsia" w:cstheme="majorBidi"/>
      <w:b/>
      <w:bCs/>
      <w:smallCaps/>
      <w:color w:val="000000" w:themeColor="text1"/>
      <w:sz w:val="28"/>
      <w:szCs w:val="28"/>
    </w:rPr>
  </w:style>
  <w:style w:type="character" w:customStyle="1" w:styleId="25">
    <w:name w:val="标题 3 Char"/>
    <w:basedOn w:val="17"/>
    <w:link w:val="4"/>
    <w:semiHidden/>
    <w:qFormat/>
    <w:uiPriority w:val="9"/>
    <w:rPr>
      <w:rFonts w:asciiTheme="majorHAnsi" w:hAnsiTheme="majorHAnsi" w:eastAsiaTheme="majorEastAsia" w:cstheme="majorBidi"/>
      <w:b/>
      <w:bCs/>
      <w:color w:val="000000" w:themeColor="text1"/>
    </w:rPr>
  </w:style>
  <w:style w:type="character" w:customStyle="1" w:styleId="26">
    <w:name w:val="标题 4 Char"/>
    <w:basedOn w:val="17"/>
    <w:link w:val="5"/>
    <w:semiHidden/>
    <w:qFormat/>
    <w:uiPriority w:val="9"/>
    <w:rPr>
      <w:rFonts w:asciiTheme="majorHAnsi" w:hAnsiTheme="majorHAnsi" w:eastAsiaTheme="majorEastAsia" w:cstheme="majorBidi"/>
      <w:b/>
      <w:bCs/>
      <w:i/>
      <w:iCs/>
      <w:color w:val="000000" w:themeColor="text1"/>
    </w:rPr>
  </w:style>
  <w:style w:type="character" w:customStyle="1" w:styleId="27">
    <w:name w:val="标题 5 Char"/>
    <w:basedOn w:val="17"/>
    <w:link w:val="6"/>
    <w:semiHidden/>
    <w:qFormat/>
    <w:uiPriority w:val="9"/>
    <w:rPr>
      <w:rFonts w:asciiTheme="majorHAnsi" w:hAnsiTheme="majorHAnsi" w:eastAsiaTheme="majorEastAsia" w:cstheme="majorBidi"/>
      <w:color w:val="17365D" w:themeColor="text2" w:themeShade="BF"/>
    </w:rPr>
  </w:style>
  <w:style w:type="character" w:customStyle="1" w:styleId="28">
    <w:name w:val="标题 6 Char"/>
    <w:basedOn w:val="17"/>
    <w:link w:val="7"/>
    <w:semiHidden/>
    <w:qFormat/>
    <w:uiPriority w:val="9"/>
    <w:rPr>
      <w:rFonts w:asciiTheme="majorHAnsi" w:hAnsiTheme="majorHAnsi" w:eastAsiaTheme="majorEastAsia" w:cstheme="majorBidi"/>
      <w:i/>
      <w:iCs/>
      <w:color w:val="17365D" w:themeColor="text2" w:themeShade="BF"/>
    </w:rPr>
  </w:style>
  <w:style w:type="character" w:customStyle="1" w:styleId="29">
    <w:name w:val="标题 7 Char"/>
    <w:basedOn w:val="17"/>
    <w:link w:val="8"/>
    <w:semiHidden/>
    <w:qFormat/>
    <w:uiPriority w:val="9"/>
    <w:rPr>
      <w:rFonts w:asciiTheme="majorHAnsi" w:hAnsiTheme="majorHAnsi" w:eastAsiaTheme="majorEastAsia" w:cstheme="majorBidi"/>
      <w:i/>
      <w:iCs/>
      <w:color w:val="3F3F3F" w:themeColor="text1" w:themeTint="BF"/>
    </w:rPr>
  </w:style>
  <w:style w:type="character" w:customStyle="1" w:styleId="30">
    <w:name w:val="标题 8 Char"/>
    <w:basedOn w:val="17"/>
    <w:link w:val="9"/>
    <w:semiHidden/>
    <w:qFormat/>
    <w:uiPriority w:val="9"/>
    <w:rPr>
      <w:rFonts w:asciiTheme="majorHAnsi" w:hAnsiTheme="majorHAnsi" w:eastAsiaTheme="majorEastAsia" w:cstheme="majorBidi"/>
      <w:color w:val="3F3F3F" w:themeColor="text1" w:themeTint="BF"/>
      <w:sz w:val="20"/>
      <w:szCs w:val="20"/>
    </w:rPr>
  </w:style>
  <w:style w:type="character" w:customStyle="1" w:styleId="31">
    <w:name w:val="标题 9 Char"/>
    <w:basedOn w:val="17"/>
    <w:link w:val="10"/>
    <w:semiHidden/>
    <w:qFormat/>
    <w:uiPriority w:val="9"/>
    <w:rPr>
      <w:rFonts w:asciiTheme="majorHAnsi" w:hAnsiTheme="majorHAnsi" w:eastAsiaTheme="majorEastAsia" w:cstheme="majorBidi"/>
      <w:i/>
      <w:iCs/>
      <w:color w:val="3F3F3F" w:themeColor="text1" w:themeTint="BF"/>
      <w:sz w:val="20"/>
      <w:szCs w:val="20"/>
    </w:rPr>
  </w:style>
  <w:style w:type="character" w:customStyle="1" w:styleId="32">
    <w:name w:val="标题 Char"/>
    <w:basedOn w:val="17"/>
    <w:link w:val="15"/>
    <w:qFormat/>
    <w:uiPriority w:val="10"/>
    <w:rPr>
      <w:rFonts w:asciiTheme="majorHAnsi" w:hAnsiTheme="majorHAnsi" w:eastAsiaTheme="majorEastAsia" w:cstheme="majorBidi"/>
      <w:color w:val="000000" w:themeColor="text1"/>
      <w:sz w:val="56"/>
      <w:szCs w:val="56"/>
    </w:rPr>
  </w:style>
  <w:style w:type="character" w:customStyle="1" w:styleId="33">
    <w:name w:val="副标题 Char"/>
    <w:basedOn w:val="17"/>
    <w:link w:val="14"/>
    <w:qFormat/>
    <w:uiPriority w:val="11"/>
    <w:rPr>
      <w:color w:val="595959" w:themeColor="text1" w:themeTint="A5"/>
      <w:spacing w:val="10"/>
    </w:rPr>
  </w:style>
  <w:style w:type="paragraph" w:styleId="34">
    <w:name w:val="No Spacing"/>
    <w:qFormat/>
    <w:uiPriority w:val="1"/>
    <w:pPr>
      <w:spacing w:after="0" w:line="240" w:lineRule="auto"/>
    </w:pPr>
    <w:rPr>
      <w:rFonts w:asciiTheme="minorHAnsi" w:hAnsiTheme="minorHAnsi" w:eastAsiaTheme="minorEastAsia" w:cstheme="minorBidi"/>
      <w:sz w:val="22"/>
      <w:szCs w:val="22"/>
      <w:lang w:val="en-US" w:eastAsia="zh-CN" w:bidi="ar-SA"/>
    </w:rPr>
  </w:style>
  <w:style w:type="paragraph" w:styleId="35">
    <w:name w:val="Quote"/>
    <w:basedOn w:val="1"/>
    <w:next w:val="1"/>
    <w:link w:val="36"/>
    <w:qFormat/>
    <w:uiPriority w:val="29"/>
    <w:pPr>
      <w:spacing w:before="160"/>
      <w:ind w:left="720" w:right="720"/>
    </w:pPr>
    <w:rPr>
      <w:i/>
      <w:iCs/>
      <w:color w:val="000000" w:themeColor="text1"/>
    </w:rPr>
  </w:style>
  <w:style w:type="character" w:customStyle="1" w:styleId="36">
    <w:name w:val="引用 Char"/>
    <w:basedOn w:val="17"/>
    <w:link w:val="35"/>
    <w:qFormat/>
    <w:uiPriority w:val="29"/>
    <w:rPr>
      <w:i/>
      <w:iCs/>
      <w:color w:val="000000" w:themeColor="text1"/>
    </w:rPr>
  </w:style>
  <w:style w:type="paragraph" w:styleId="37">
    <w:name w:val="Intense Quote"/>
    <w:basedOn w:val="1"/>
    <w:next w:val="1"/>
    <w:link w:val="38"/>
    <w:qFormat/>
    <w:uiPriority w:val="30"/>
    <w:pPr>
      <w:pBdr>
        <w:top w:val="single" w:color="F1F1F1" w:themeColor="background1" w:themeShade="F2" w:sz="24" w:space="1"/>
        <w:bottom w:val="single" w:color="F1F1F1" w:themeColor="background1" w:themeShade="F2" w:sz="24" w:space="1"/>
      </w:pBdr>
      <w:shd w:val="clear" w:color="auto" w:fill="F1F1F1" w:themeFill="background1" w:themeFillShade="F2"/>
      <w:spacing w:before="240" w:after="240"/>
      <w:ind w:left="936" w:right="936"/>
      <w:jc w:val="center"/>
    </w:pPr>
    <w:rPr>
      <w:color w:val="000000" w:themeColor="text1"/>
    </w:rPr>
  </w:style>
  <w:style w:type="character" w:customStyle="1" w:styleId="38">
    <w:name w:val="明显引用 Char"/>
    <w:basedOn w:val="17"/>
    <w:link w:val="37"/>
    <w:qFormat/>
    <w:uiPriority w:val="30"/>
    <w:rPr>
      <w:color w:val="000000" w:themeColor="text1"/>
      <w:shd w:val="clear" w:color="auto" w:fill="F1F1F1" w:themeFill="background1" w:themeFillShade="F2"/>
    </w:rPr>
  </w:style>
  <w:style w:type="character" w:customStyle="1" w:styleId="39">
    <w:name w:val="Subtle Emphasis"/>
    <w:basedOn w:val="17"/>
    <w:qFormat/>
    <w:uiPriority w:val="19"/>
    <w:rPr>
      <w:i/>
      <w:iCs/>
      <w:color w:val="3F3F3F" w:themeColor="text1" w:themeTint="BF"/>
    </w:rPr>
  </w:style>
  <w:style w:type="character" w:customStyle="1" w:styleId="40">
    <w:name w:val="Intense Emphasis"/>
    <w:basedOn w:val="17"/>
    <w:qFormat/>
    <w:uiPriority w:val="21"/>
    <w:rPr>
      <w:b/>
      <w:bCs/>
      <w:i/>
      <w:iCs/>
      <w:caps/>
    </w:rPr>
  </w:style>
  <w:style w:type="character" w:customStyle="1" w:styleId="41">
    <w:name w:val="Subtle Reference"/>
    <w:basedOn w:val="17"/>
    <w:qFormat/>
    <w:uiPriority w:val="31"/>
    <w:rPr>
      <w:smallCaps/>
      <w:color w:val="3F3F3F" w:themeColor="text1" w:themeTint="BF"/>
      <w:u w:val="single" w:color="7E7E7E" w:themeColor="text1" w:themeTint="80"/>
    </w:rPr>
  </w:style>
  <w:style w:type="character" w:customStyle="1" w:styleId="42">
    <w:name w:val="Intense Reference"/>
    <w:basedOn w:val="17"/>
    <w:qFormat/>
    <w:uiPriority w:val="32"/>
    <w:rPr>
      <w:b/>
      <w:bCs/>
      <w:smallCaps/>
      <w:u w:val="single"/>
    </w:rPr>
  </w:style>
  <w:style w:type="character" w:customStyle="1" w:styleId="43">
    <w:name w:val="Book Title"/>
    <w:basedOn w:val="17"/>
    <w:qFormat/>
    <w:uiPriority w:val="33"/>
    <w:rPr>
      <w:smallCaps/>
      <w:spacing w:val="5"/>
    </w:rPr>
  </w:style>
  <w:style w:type="paragraph" w:customStyle="1" w:styleId="44">
    <w:name w:val="TOC Heading"/>
    <w:basedOn w:val="2"/>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workgroup</Company>
  <Pages>5</Pages>
  <Words>1500</Words>
  <Characters>1543</Characters>
  <Lines>11</Lines>
  <Paragraphs>3</Paragraphs>
  <TotalTime>1553</TotalTime>
  <ScaleCrop>false</ScaleCrop>
  <LinksUpToDate>false</LinksUpToDate>
  <CharactersWithSpaces>1603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2022-12-21T03:42:00Z</dcterms:created>
  <dc:creator>Users</dc:creator>
  <cp:lastModifiedBy>Administrator</cp:lastModifiedBy>
  <dcterms:modified xsi:type="dcterms:W3CDTF">2022-12-27T02:22:49Z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905E727F1A4843D2A46C8D7C27B13109</vt:lpwstr>
  </property>
</Properties>
</file>